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6DF" w:rsidRPr="00357A75" w:rsidRDefault="00AA46DF" w:rsidP="00357A75">
      <w:pPr>
        <w:spacing w:after="0" w:line="240" w:lineRule="auto"/>
        <w:jc w:val="both"/>
        <w:rPr>
          <w:rFonts w:ascii="Arial" w:hAnsi="Arial" w:cs="Arial"/>
          <w:sz w:val="24"/>
          <w:szCs w:val="24"/>
        </w:rPr>
      </w:pPr>
      <w:bookmarkStart w:id="0" w:name="_GoBack"/>
      <w:bookmarkEnd w:id="0"/>
    </w:p>
    <w:p w:rsidR="00AA46DF" w:rsidRPr="008A6377" w:rsidRDefault="00AA46DF" w:rsidP="00357A75">
      <w:pPr>
        <w:spacing w:after="0" w:line="240" w:lineRule="auto"/>
        <w:jc w:val="both"/>
        <w:rPr>
          <w:rFonts w:ascii="Arial" w:hAnsi="Arial" w:cs="Arial"/>
          <w:b/>
          <w:i/>
          <w:sz w:val="28"/>
          <w:szCs w:val="28"/>
          <w:u w:val="single"/>
          <w:lang w:val="en-GB"/>
        </w:rPr>
      </w:pPr>
      <w:r w:rsidRPr="008A6377">
        <w:rPr>
          <w:rFonts w:ascii="Arial" w:hAnsi="Arial" w:cs="Arial"/>
          <w:b/>
          <w:i/>
          <w:sz w:val="28"/>
          <w:szCs w:val="28"/>
          <w:u w:val="single"/>
          <w:lang w:val="en-GB"/>
        </w:rPr>
        <w:t>Huber Mike – MANDATE Trade Union – Dublin/Ireland</w:t>
      </w:r>
    </w:p>
    <w:p w:rsidR="00AA46DF" w:rsidRPr="008A6377" w:rsidRDefault="00AA46DF" w:rsidP="00357A75">
      <w:pPr>
        <w:spacing w:after="0" w:line="240" w:lineRule="auto"/>
        <w:jc w:val="both"/>
        <w:rPr>
          <w:rFonts w:ascii="Arial" w:hAnsi="Arial" w:cs="Arial"/>
          <w:sz w:val="24"/>
          <w:szCs w:val="24"/>
          <w:lang w:val="en-GB"/>
        </w:rPr>
      </w:pPr>
    </w:p>
    <w:p w:rsidR="00AA46DF" w:rsidRDefault="00AA46DF" w:rsidP="00357A75">
      <w:pPr>
        <w:spacing w:after="0" w:line="240" w:lineRule="auto"/>
        <w:jc w:val="both"/>
        <w:rPr>
          <w:rFonts w:ascii="Arial" w:hAnsi="Arial" w:cs="Arial"/>
          <w:sz w:val="24"/>
          <w:szCs w:val="24"/>
        </w:rPr>
      </w:pPr>
      <w:r>
        <w:rPr>
          <w:rFonts w:ascii="Arial" w:hAnsi="Arial" w:cs="Arial"/>
          <w:sz w:val="24"/>
          <w:szCs w:val="24"/>
        </w:rPr>
        <w:t>Die Mandate Trade Union ist die zuständige Gewerkschaft für die Beschäftigten im Einzelhandel und die Barbeschäftigten. Sie ist mit 45.000 Mitgliedern die viertgrößte von 55 Einzelgewerkschaften, welche alle unter dem Irish Congress of Trade Union (ICTU) vereint sind. Gesamt sind in Irland ca. 40 % der Beschäftigten in den G</w:t>
      </w:r>
      <w:r>
        <w:rPr>
          <w:rFonts w:ascii="Arial" w:hAnsi="Arial" w:cs="Arial"/>
          <w:sz w:val="24"/>
          <w:szCs w:val="24"/>
        </w:rPr>
        <w:t>e</w:t>
      </w:r>
      <w:r>
        <w:rPr>
          <w:rFonts w:ascii="Arial" w:hAnsi="Arial" w:cs="Arial"/>
          <w:sz w:val="24"/>
          <w:szCs w:val="24"/>
        </w:rPr>
        <w:t>werkschaften organisiert.</w:t>
      </w:r>
    </w:p>
    <w:p w:rsidR="00AA46DF" w:rsidRDefault="00AA46DF" w:rsidP="00357A75">
      <w:pPr>
        <w:spacing w:after="0" w:line="240" w:lineRule="auto"/>
        <w:jc w:val="both"/>
        <w:rPr>
          <w:rFonts w:ascii="Arial" w:hAnsi="Arial" w:cs="Arial"/>
          <w:sz w:val="24"/>
          <w:szCs w:val="24"/>
        </w:rPr>
      </w:pPr>
      <w:r>
        <w:rPr>
          <w:rFonts w:ascii="Arial" w:hAnsi="Arial" w:cs="Arial"/>
          <w:sz w:val="24"/>
          <w:szCs w:val="24"/>
        </w:rPr>
        <w:t>Die Mandate Trade Union hat beim Bundeskongress im Jahr 2008 einen Relaunch der eigenen Gewerkschaft beschlossen. So wurde die gesamte Struktur geändert und versucht, die Mitbestimmung der Mitglieder zu verbessern. Ebenfalls wurden auch alle Kommunikationsformen geändert, um Mitglieder über alle Verhandlungen im Vorhinein, während dessen und nach Abschluss zu informieren.</w:t>
      </w:r>
    </w:p>
    <w:p w:rsidR="00AA46DF" w:rsidRDefault="00AA46DF" w:rsidP="00357A75">
      <w:pPr>
        <w:spacing w:after="0" w:line="240" w:lineRule="auto"/>
        <w:jc w:val="both"/>
        <w:rPr>
          <w:rFonts w:ascii="Arial" w:hAnsi="Arial" w:cs="Arial"/>
          <w:sz w:val="24"/>
          <w:szCs w:val="24"/>
        </w:rPr>
      </w:pPr>
      <w:r>
        <w:rPr>
          <w:rFonts w:ascii="Arial" w:hAnsi="Arial" w:cs="Arial"/>
          <w:sz w:val="24"/>
          <w:szCs w:val="24"/>
        </w:rPr>
        <w:t xml:space="preserve"> </w:t>
      </w:r>
    </w:p>
    <w:p w:rsidR="00AA46DF" w:rsidRDefault="00AA46DF" w:rsidP="00357A75">
      <w:pPr>
        <w:spacing w:after="0" w:line="240" w:lineRule="auto"/>
        <w:jc w:val="both"/>
        <w:rPr>
          <w:rFonts w:ascii="Arial" w:hAnsi="Arial" w:cs="Arial"/>
          <w:b/>
          <w:sz w:val="24"/>
          <w:szCs w:val="24"/>
          <w:u w:val="single"/>
        </w:rPr>
      </w:pPr>
      <w:r>
        <w:rPr>
          <w:rFonts w:ascii="Arial" w:hAnsi="Arial" w:cs="Arial"/>
          <w:b/>
          <w:sz w:val="24"/>
          <w:szCs w:val="24"/>
          <w:u w:val="single"/>
        </w:rPr>
        <w:t>Betriebliche Vertretung:</w:t>
      </w:r>
    </w:p>
    <w:p w:rsidR="00AA46DF" w:rsidRDefault="00AA46DF" w:rsidP="00357A75">
      <w:pPr>
        <w:spacing w:after="0" w:line="240" w:lineRule="auto"/>
        <w:jc w:val="both"/>
        <w:rPr>
          <w:rFonts w:ascii="Arial" w:hAnsi="Arial" w:cs="Arial"/>
          <w:b/>
          <w:sz w:val="24"/>
          <w:szCs w:val="24"/>
          <w:u w:val="single"/>
        </w:rPr>
      </w:pPr>
    </w:p>
    <w:p w:rsidR="00AA46DF" w:rsidRDefault="00AA46DF" w:rsidP="00357A75">
      <w:pPr>
        <w:spacing w:after="0" w:line="240" w:lineRule="auto"/>
        <w:jc w:val="both"/>
        <w:rPr>
          <w:rFonts w:ascii="Arial" w:hAnsi="Arial" w:cs="Arial"/>
          <w:sz w:val="24"/>
          <w:szCs w:val="24"/>
        </w:rPr>
      </w:pPr>
      <w:r>
        <w:rPr>
          <w:rFonts w:ascii="Arial" w:hAnsi="Arial" w:cs="Arial"/>
          <w:sz w:val="24"/>
          <w:szCs w:val="24"/>
        </w:rPr>
        <w:t>Im Unterschied zu Österreich gibt es in Irland keine rechtliche Grundlage für B</w:t>
      </w:r>
      <w:r>
        <w:rPr>
          <w:rFonts w:ascii="Arial" w:hAnsi="Arial" w:cs="Arial"/>
          <w:sz w:val="24"/>
          <w:szCs w:val="24"/>
        </w:rPr>
        <w:t>e</w:t>
      </w:r>
      <w:r>
        <w:rPr>
          <w:rFonts w:ascii="Arial" w:hAnsi="Arial" w:cs="Arial"/>
          <w:sz w:val="24"/>
          <w:szCs w:val="24"/>
        </w:rPr>
        <w:t>triebsräte. Sie genießen auch keinerlei rechtlichen Schutz, um ihre Arbeit auszuüben. Die sogenannten "Shop Stewards" werden von den Beschäftigten in einer geheimen Wahl gewählt.</w:t>
      </w:r>
    </w:p>
    <w:p w:rsidR="00AA46DF" w:rsidRDefault="00AA46DF" w:rsidP="00357A75">
      <w:pPr>
        <w:spacing w:after="0" w:line="240" w:lineRule="auto"/>
        <w:jc w:val="both"/>
        <w:rPr>
          <w:rFonts w:ascii="Arial" w:hAnsi="Arial" w:cs="Arial"/>
          <w:sz w:val="24"/>
          <w:szCs w:val="24"/>
        </w:rPr>
      </w:pPr>
      <w:r>
        <w:rPr>
          <w:rFonts w:ascii="Arial" w:hAnsi="Arial" w:cs="Arial"/>
          <w:sz w:val="24"/>
          <w:szCs w:val="24"/>
        </w:rPr>
        <w:t>Die Verhandlungen mit der Geschäftsleitung übernimmt in den meisten Fällen alle</w:t>
      </w:r>
      <w:r>
        <w:rPr>
          <w:rFonts w:ascii="Arial" w:hAnsi="Arial" w:cs="Arial"/>
          <w:sz w:val="24"/>
          <w:szCs w:val="24"/>
        </w:rPr>
        <w:t>r</w:t>
      </w:r>
      <w:r>
        <w:rPr>
          <w:rFonts w:ascii="Arial" w:hAnsi="Arial" w:cs="Arial"/>
          <w:sz w:val="24"/>
          <w:szCs w:val="24"/>
        </w:rPr>
        <w:t>dings die Gewerkschaft selbst. Aufgrund des fehlenden arbeitsrechtlichen Schutzes übernehmen die SekretärInnen viele Aufgaben, die in Österreich von den Mitgliedern des Betriebsrates wahrgenommen werden.</w:t>
      </w:r>
    </w:p>
    <w:p w:rsidR="00AA46DF" w:rsidRDefault="00AA46DF" w:rsidP="00357A75">
      <w:pPr>
        <w:spacing w:after="0" w:line="240" w:lineRule="auto"/>
        <w:jc w:val="both"/>
        <w:rPr>
          <w:rFonts w:ascii="Arial" w:hAnsi="Arial" w:cs="Arial"/>
          <w:sz w:val="24"/>
          <w:szCs w:val="24"/>
        </w:rPr>
      </w:pPr>
    </w:p>
    <w:p w:rsidR="00AA46DF" w:rsidRPr="00D24978" w:rsidRDefault="00AA46DF" w:rsidP="00357A75">
      <w:pPr>
        <w:spacing w:after="0" w:line="240" w:lineRule="auto"/>
        <w:jc w:val="both"/>
        <w:rPr>
          <w:rFonts w:ascii="Arial" w:hAnsi="Arial" w:cs="Arial"/>
          <w:b/>
          <w:sz w:val="24"/>
          <w:szCs w:val="24"/>
          <w:u w:val="single"/>
        </w:rPr>
      </w:pPr>
      <w:r w:rsidRPr="00D24978">
        <w:rPr>
          <w:rFonts w:ascii="Arial" w:hAnsi="Arial" w:cs="Arial"/>
          <w:b/>
          <w:sz w:val="24"/>
          <w:szCs w:val="24"/>
          <w:u w:val="single"/>
        </w:rPr>
        <w:t>Sozialpartnerschaft:</w:t>
      </w:r>
    </w:p>
    <w:p w:rsidR="00AA46DF" w:rsidRDefault="00AA46DF" w:rsidP="00357A75">
      <w:pPr>
        <w:spacing w:after="0" w:line="240" w:lineRule="auto"/>
        <w:jc w:val="both"/>
        <w:rPr>
          <w:rFonts w:ascii="Arial" w:hAnsi="Arial" w:cs="Arial"/>
          <w:sz w:val="24"/>
          <w:szCs w:val="24"/>
        </w:rPr>
      </w:pPr>
    </w:p>
    <w:p w:rsidR="00AA46DF" w:rsidRDefault="00AA46DF" w:rsidP="00357A75">
      <w:pPr>
        <w:spacing w:after="0" w:line="240" w:lineRule="auto"/>
        <w:jc w:val="both"/>
        <w:rPr>
          <w:rFonts w:ascii="Arial" w:hAnsi="Arial" w:cs="Arial"/>
          <w:sz w:val="24"/>
          <w:szCs w:val="24"/>
        </w:rPr>
      </w:pPr>
      <w:r>
        <w:rPr>
          <w:rFonts w:ascii="Arial" w:hAnsi="Arial" w:cs="Arial"/>
          <w:sz w:val="24"/>
          <w:szCs w:val="24"/>
        </w:rPr>
        <w:t>Es gab seit 1978 eine Sozialpartnerschaft zwischen Gewerkschaften, ArbeitgeberI</w:t>
      </w:r>
      <w:r>
        <w:rPr>
          <w:rFonts w:ascii="Arial" w:hAnsi="Arial" w:cs="Arial"/>
          <w:sz w:val="24"/>
          <w:szCs w:val="24"/>
        </w:rPr>
        <w:t>n</w:t>
      </w:r>
      <w:r>
        <w:rPr>
          <w:rFonts w:ascii="Arial" w:hAnsi="Arial" w:cs="Arial"/>
          <w:sz w:val="24"/>
          <w:szCs w:val="24"/>
        </w:rPr>
        <w:t>nenverbänden und Regierung. Ziel der alle zwei Jahre stattfindenden Verhandlungen waren Einführungen von Maßnahmen, die zur Entwicklung der irischen Wirtschaft dienen sollten. Unter anderem wurden jedes Mal Erhöhungen der Gehälter um g</w:t>
      </w:r>
      <w:r>
        <w:rPr>
          <w:rFonts w:ascii="Arial" w:hAnsi="Arial" w:cs="Arial"/>
          <w:sz w:val="24"/>
          <w:szCs w:val="24"/>
        </w:rPr>
        <w:t>e</w:t>
      </w:r>
      <w:r>
        <w:rPr>
          <w:rFonts w:ascii="Arial" w:hAnsi="Arial" w:cs="Arial"/>
          <w:sz w:val="24"/>
          <w:szCs w:val="24"/>
        </w:rPr>
        <w:t>wisse Prozentsätze im 6-Monatsabstand verhandelt. Die Ergebnisse der Verhan</w:t>
      </w:r>
      <w:r>
        <w:rPr>
          <w:rFonts w:ascii="Arial" w:hAnsi="Arial" w:cs="Arial"/>
          <w:sz w:val="24"/>
          <w:szCs w:val="24"/>
        </w:rPr>
        <w:t>d</w:t>
      </w:r>
      <w:r>
        <w:rPr>
          <w:rFonts w:ascii="Arial" w:hAnsi="Arial" w:cs="Arial"/>
          <w:sz w:val="24"/>
          <w:szCs w:val="24"/>
        </w:rPr>
        <w:t>lungen wurden anschließend bei den Gewerkschaften durch eine Wahl aller Mitgli</w:t>
      </w:r>
      <w:r>
        <w:rPr>
          <w:rFonts w:ascii="Arial" w:hAnsi="Arial" w:cs="Arial"/>
          <w:sz w:val="24"/>
          <w:szCs w:val="24"/>
        </w:rPr>
        <w:t>e</w:t>
      </w:r>
      <w:r>
        <w:rPr>
          <w:rFonts w:ascii="Arial" w:hAnsi="Arial" w:cs="Arial"/>
          <w:sz w:val="24"/>
          <w:szCs w:val="24"/>
        </w:rPr>
        <w:t>der bestätigt oder abgelehnt.</w:t>
      </w:r>
    </w:p>
    <w:p w:rsidR="00AA46DF" w:rsidRDefault="00AA46DF" w:rsidP="00357A75">
      <w:pPr>
        <w:spacing w:after="0" w:line="240" w:lineRule="auto"/>
        <w:jc w:val="both"/>
        <w:rPr>
          <w:rFonts w:ascii="Arial" w:hAnsi="Arial" w:cs="Arial"/>
          <w:sz w:val="24"/>
          <w:szCs w:val="24"/>
        </w:rPr>
      </w:pPr>
      <w:r>
        <w:rPr>
          <w:rFonts w:ascii="Arial" w:hAnsi="Arial" w:cs="Arial"/>
          <w:sz w:val="24"/>
          <w:szCs w:val="24"/>
        </w:rPr>
        <w:t>Diese Sozialpartnerschaft wurde allerdings von den ArbeitgeberInnen im Jahr 2009 aufgekündigt. Die Begründung war, man könne sich keine Gehaltserhöhungen in der Krise mehr leisten.</w:t>
      </w:r>
    </w:p>
    <w:p w:rsidR="00AA46DF" w:rsidRDefault="00AA46DF" w:rsidP="00357A75">
      <w:pPr>
        <w:spacing w:after="0" w:line="240" w:lineRule="auto"/>
        <w:jc w:val="both"/>
        <w:rPr>
          <w:rFonts w:ascii="Arial" w:hAnsi="Arial" w:cs="Arial"/>
          <w:sz w:val="24"/>
          <w:szCs w:val="24"/>
        </w:rPr>
      </w:pPr>
    </w:p>
    <w:p w:rsidR="00AA46DF" w:rsidRDefault="00AA46DF" w:rsidP="00696F4B">
      <w:pPr>
        <w:spacing w:after="0" w:line="240" w:lineRule="auto"/>
        <w:jc w:val="both"/>
        <w:rPr>
          <w:rFonts w:ascii="Arial" w:hAnsi="Arial" w:cs="Arial"/>
          <w:b/>
          <w:sz w:val="24"/>
          <w:szCs w:val="24"/>
          <w:u w:val="single"/>
        </w:rPr>
      </w:pPr>
      <w:r w:rsidRPr="00696F4B">
        <w:rPr>
          <w:rFonts w:ascii="Arial" w:hAnsi="Arial" w:cs="Arial"/>
          <w:b/>
          <w:sz w:val="24"/>
          <w:szCs w:val="24"/>
          <w:u w:val="single"/>
        </w:rPr>
        <w:t>Kontakt</w:t>
      </w:r>
      <w:r>
        <w:rPr>
          <w:rFonts w:ascii="Arial" w:hAnsi="Arial" w:cs="Arial"/>
          <w:b/>
          <w:sz w:val="24"/>
          <w:szCs w:val="24"/>
          <w:u w:val="single"/>
        </w:rPr>
        <w:t>:</w:t>
      </w:r>
    </w:p>
    <w:p w:rsidR="00AA46DF" w:rsidRDefault="00AA46DF" w:rsidP="00696F4B">
      <w:pPr>
        <w:spacing w:after="0" w:line="240" w:lineRule="auto"/>
        <w:jc w:val="both"/>
        <w:rPr>
          <w:rFonts w:ascii="Arial" w:hAnsi="Arial" w:cs="Arial"/>
          <w:sz w:val="24"/>
          <w:szCs w:val="24"/>
        </w:rPr>
      </w:pPr>
    </w:p>
    <w:p w:rsidR="00AA46DF" w:rsidRDefault="00AA46DF" w:rsidP="00696F4B">
      <w:pPr>
        <w:spacing w:after="0" w:line="240" w:lineRule="auto"/>
        <w:jc w:val="both"/>
        <w:rPr>
          <w:rFonts w:ascii="Arial" w:hAnsi="Arial" w:cs="Arial"/>
          <w:sz w:val="24"/>
          <w:szCs w:val="24"/>
        </w:rPr>
      </w:pPr>
      <w:r>
        <w:rPr>
          <w:rFonts w:ascii="Arial" w:hAnsi="Arial" w:cs="Arial"/>
          <w:sz w:val="24"/>
          <w:szCs w:val="24"/>
        </w:rPr>
        <w:t>Mein Tagebuch kann unter www.hubermike.wordpress.com gelesen werden, in dem ich meine Erfahrungen jeden Tag dokumentiert habe.</w:t>
      </w:r>
    </w:p>
    <w:p w:rsidR="00AA46DF" w:rsidRDefault="00AA46DF" w:rsidP="00696F4B">
      <w:pPr>
        <w:spacing w:after="0" w:line="240" w:lineRule="auto"/>
        <w:jc w:val="both"/>
        <w:rPr>
          <w:rFonts w:ascii="Arial" w:hAnsi="Arial" w:cs="Arial"/>
          <w:sz w:val="24"/>
          <w:szCs w:val="24"/>
        </w:rPr>
      </w:pPr>
    </w:p>
    <w:p w:rsidR="00AA46DF" w:rsidRPr="00696F4B" w:rsidRDefault="00AA46DF" w:rsidP="00696F4B">
      <w:pPr>
        <w:spacing w:after="0" w:line="240" w:lineRule="auto"/>
        <w:jc w:val="both"/>
        <w:rPr>
          <w:rFonts w:ascii="Arial" w:hAnsi="Arial" w:cs="Arial"/>
          <w:sz w:val="24"/>
          <w:szCs w:val="24"/>
        </w:rPr>
      </w:pPr>
      <w:r>
        <w:rPr>
          <w:rFonts w:ascii="Arial" w:hAnsi="Arial" w:cs="Arial"/>
          <w:sz w:val="24"/>
          <w:szCs w:val="24"/>
        </w:rPr>
        <w:t>Die Homepage der Mandate Trade Union kann unter www.mandate.ie angesehen werden.</w:t>
      </w:r>
    </w:p>
    <w:sectPr w:rsidR="00AA46DF" w:rsidRPr="00696F4B" w:rsidSect="00AB0BFD">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6DF" w:rsidRDefault="00AA46DF" w:rsidP="00357A75">
      <w:pPr>
        <w:spacing w:after="0" w:line="240" w:lineRule="auto"/>
      </w:pPr>
      <w:r>
        <w:separator/>
      </w:r>
    </w:p>
  </w:endnote>
  <w:endnote w:type="continuationSeparator" w:id="0">
    <w:p w:rsidR="00AA46DF" w:rsidRDefault="00AA46DF" w:rsidP="0035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DF" w:rsidRDefault="008D21C0" w:rsidP="00357A75">
    <w:pPr>
      <w:pStyle w:val="Fuzeile"/>
      <w:jc w:val="right"/>
    </w:pPr>
    <w:r>
      <w:rPr>
        <w:noProof/>
        <w:lang w:eastAsia="de-AT"/>
      </w:rPr>
      <w:drawing>
        <wp:inline distT="0" distB="0" distL="0" distR="0">
          <wp:extent cx="1126490" cy="4679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6DF" w:rsidRDefault="00AA46DF" w:rsidP="00357A75">
      <w:pPr>
        <w:spacing w:after="0" w:line="240" w:lineRule="auto"/>
      </w:pPr>
      <w:r>
        <w:separator/>
      </w:r>
    </w:p>
  </w:footnote>
  <w:footnote w:type="continuationSeparator" w:id="0">
    <w:p w:rsidR="00AA46DF" w:rsidRDefault="00AA46DF" w:rsidP="0035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6DF" w:rsidRPr="00357A75" w:rsidRDefault="00AA46DF" w:rsidP="00357A75">
    <w:pPr>
      <w:spacing w:after="0" w:line="240" w:lineRule="auto"/>
      <w:jc w:val="center"/>
      <w:rPr>
        <w:rFonts w:ascii="Arial" w:hAnsi="Arial" w:cs="Arial"/>
        <w:sz w:val="32"/>
        <w:szCs w:val="32"/>
      </w:rPr>
    </w:pPr>
    <w:r w:rsidRPr="00357A75">
      <w:rPr>
        <w:rFonts w:ascii="Arial" w:hAnsi="Arial" w:cs="Arial"/>
        <w:sz w:val="32"/>
        <w:szCs w:val="32"/>
      </w:rPr>
      <w:t>Auslandspraktikum des 60. Sozialakademie Lehrgangs</w:t>
    </w:r>
  </w:p>
  <w:p w:rsidR="00AA46DF" w:rsidRPr="00357A75" w:rsidRDefault="00AA46DF" w:rsidP="00357A75">
    <w:pPr>
      <w:spacing w:after="0" w:line="240" w:lineRule="auto"/>
      <w:jc w:val="center"/>
      <w:rPr>
        <w:rFonts w:ascii="Arial" w:hAnsi="Arial" w:cs="Arial"/>
        <w:sz w:val="32"/>
        <w:szCs w:val="32"/>
      </w:rPr>
    </w:pPr>
    <w:r w:rsidRPr="00357A75">
      <w:rPr>
        <w:rFonts w:ascii="Arial" w:hAnsi="Arial" w:cs="Arial"/>
        <w:sz w:val="32"/>
        <w:szCs w:val="32"/>
      </w:rPr>
      <w:t>30.</w:t>
    </w:r>
    <w:r>
      <w:rPr>
        <w:rFonts w:ascii="Arial" w:hAnsi="Arial" w:cs="Arial"/>
        <w:sz w:val="32"/>
        <w:szCs w:val="32"/>
      </w:rPr>
      <w:t xml:space="preserve"> </w:t>
    </w:r>
    <w:r w:rsidRPr="00357A75">
      <w:rPr>
        <w:rFonts w:ascii="Arial" w:hAnsi="Arial" w:cs="Arial"/>
        <w:sz w:val="32"/>
        <w:szCs w:val="32"/>
      </w:rPr>
      <w:t>Mai – 24. Juni 2011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75"/>
    <w:rsid w:val="000C5C2B"/>
    <w:rsid w:val="00273A71"/>
    <w:rsid w:val="00357A75"/>
    <w:rsid w:val="003E7D82"/>
    <w:rsid w:val="004D34AD"/>
    <w:rsid w:val="005D2E0A"/>
    <w:rsid w:val="00696F4B"/>
    <w:rsid w:val="006C794C"/>
    <w:rsid w:val="00833EED"/>
    <w:rsid w:val="008A6377"/>
    <w:rsid w:val="008D21C0"/>
    <w:rsid w:val="00AA46DF"/>
    <w:rsid w:val="00AB0BFD"/>
    <w:rsid w:val="00B067F4"/>
    <w:rsid w:val="00B11376"/>
    <w:rsid w:val="00C77C4D"/>
    <w:rsid w:val="00D24978"/>
    <w:rsid w:val="00F749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7C4D"/>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7C4D"/>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C2CDA8BC</Template>
  <TotalTime>0</TotalTime>
  <Pages>1</Pages>
  <Words>311</Words>
  <Characters>1965</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Huber Mike – MANDATE Trade Union – Dublin/Ireland</vt:lpstr>
    </vt:vector>
  </TitlesOfParts>
  <Company>AK-Wien</Company>
  <LinksUpToDate>false</LinksUpToDate>
  <CharactersWithSpaces>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Huber Mike – MANDATE Trade Union – Dublin/Ireland</dc:title>
  <dc:creator>SEVER Georg</dc:creator>
  <cp:lastModifiedBy>SEVER Georg</cp:lastModifiedBy>
  <cp:revision>2</cp:revision>
  <cp:lastPrinted>2011-06-28T11:12:00Z</cp:lastPrinted>
  <dcterms:created xsi:type="dcterms:W3CDTF">2011-06-29T06:34:00Z</dcterms:created>
  <dcterms:modified xsi:type="dcterms:W3CDTF">2011-06-29T06:34:00Z</dcterms:modified>
</cp:coreProperties>
</file>